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9B3DB2" w14:textId="19BF5FFE" w:rsidR="00546B10" w:rsidRPr="00F762D7" w:rsidRDefault="00546B10" w:rsidP="00546B10">
      <w:pPr>
        <w:spacing w:line="420" w:lineRule="exact"/>
        <w:jc w:val="center"/>
        <w:rPr>
          <w:rFonts w:ascii="標楷體" w:eastAsia="標楷體" w:hAnsi="標楷體"/>
          <w:sz w:val="32"/>
          <w:szCs w:val="32"/>
          <w:lang w:eastAsia="zh-TW"/>
        </w:rPr>
      </w:pPr>
      <w:bookmarkStart w:id="0" w:name="_GoBack"/>
      <w:bookmarkEnd w:id="0"/>
      <w:r w:rsidRPr="00F762D7">
        <w:rPr>
          <w:rFonts w:ascii="標楷體" w:eastAsia="標楷體" w:hAnsi="標楷體" w:hint="eastAsia"/>
          <w:b/>
          <w:bCs/>
          <w:sz w:val="32"/>
          <w:szCs w:val="32"/>
          <w:lang w:eastAsia="zh-TW"/>
        </w:rPr>
        <w:t>桃園市政府文化局「水彩的可能—2026桃園水彩藝術展」</w:t>
      </w:r>
      <w:r w:rsidR="00AE5818" w:rsidRPr="00F762D7">
        <w:rPr>
          <w:rFonts w:ascii="標楷體" w:eastAsia="標楷體" w:hAnsi="標楷體"/>
          <w:b/>
          <w:bCs/>
          <w:sz w:val="32"/>
          <w:szCs w:val="32"/>
          <w:lang w:eastAsia="zh-TW"/>
        </w:rPr>
        <w:br/>
      </w:r>
      <w:r w:rsidRPr="00F762D7">
        <w:rPr>
          <w:rFonts w:ascii="標楷體" w:eastAsia="標楷體" w:hAnsi="標楷體" w:hint="eastAsia"/>
          <w:b/>
          <w:bCs/>
          <w:sz w:val="32"/>
          <w:szCs w:val="32"/>
          <w:lang w:eastAsia="zh-TW"/>
        </w:rPr>
        <w:t>徵件</w:t>
      </w:r>
      <w:r w:rsidR="00933845" w:rsidRPr="00F762D7">
        <w:rPr>
          <w:rFonts w:ascii="標楷體" w:eastAsia="標楷體" w:hAnsi="標楷體" w:hint="eastAsia"/>
          <w:b/>
          <w:bCs/>
          <w:sz w:val="32"/>
          <w:szCs w:val="32"/>
          <w:lang w:eastAsia="zh-TW"/>
        </w:rPr>
        <w:t>辦法</w:t>
      </w:r>
    </w:p>
    <w:p w14:paraId="61DEC25E" w14:textId="1E88A042" w:rsidR="0055503D" w:rsidRPr="00F762D7" w:rsidRDefault="001F77DF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【展覽宗旨】</w:t>
      </w:r>
    </w:p>
    <w:p w14:paraId="7A78B6DA" w14:textId="22C718C1" w:rsidR="00820D62" w:rsidRPr="00F762D7" w:rsidRDefault="00820D62" w:rsidP="00820D62">
      <w:p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本展旨在推廣水彩與水性媒材之多元發展，呈現當代創作視野，鼓勵具實驗性、學術性與創新精神的藝術創作，</w:t>
      </w:r>
      <w:r w:rsidR="001F7FC7" w:rsidRPr="00F762D7">
        <w:rPr>
          <w:rFonts w:ascii="標楷體" w:eastAsia="標楷體" w:hAnsi="標楷體" w:hint="eastAsia"/>
          <w:sz w:val="26"/>
          <w:szCs w:val="26"/>
          <w:lang w:eastAsia="zh-TW"/>
        </w:rPr>
        <w:t>本次展覽將透過公開徵件方式，擇優遴選至多</w:t>
      </w:r>
      <w:r w:rsidR="001F7FC7" w:rsidRPr="00F762D7">
        <w:rPr>
          <w:rFonts w:ascii="標楷體" w:eastAsia="標楷體" w:hAnsi="標楷體"/>
          <w:sz w:val="26"/>
          <w:szCs w:val="26"/>
          <w:lang w:eastAsia="zh-TW"/>
        </w:rPr>
        <w:t>10</w:t>
      </w:r>
      <w:r w:rsidR="001F7FC7" w:rsidRPr="00F762D7">
        <w:rPr>
          <w:rFonts w:ascii="標楷體" w:eastAsia="標楷體" w:hAnsi="標楷體" w:hint="eastAsia"/>
          <w:sz w:val="26"/>
          <w:szCs w:val="26"/>
          <w:lang w:eastAsia="zh-TW"/>
        </w:rPr>
        <w:t>位藝術家參與展出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。</w:t>
      </w:r>
    </w:p>
    <w:p w14:paraId="65D2A244" w14:textId="77777777" w:rsidR="00820D62" w:rsidRPr="00820D62" w:rsidRDefault="00820D62" w:rsidP="00820D62">
      <w:p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820D62">
        <w:rPr>
          <w:rFonts w:ascii="標楷體" w:eastAsia="標楷體" w:hAnsi="標楷體"/>
          <w:sz w:val="26"/>
          <w:szCs w:val="26"/>
          <w:lang w:eastAsia="zh-TW"/>
        </w:rPr>
        <w:t xml:space="preserve">「2026 水彩的可能－桃園水彩藝術展」以 </w:t>
      </w:r>
      <w:r w:rsidRPr="00820D62">
        <w:rPr>
          <w:rFonts w:ascii="標楷體" w:eastAsia="標楷體" w:hAnsi="標楷體"/>
          <w:b/>
          <w:bCs/>
          <w:sz w:val="26"/>
          <w:szCs w:val="26"/>
          <w:lang w:eastAsia="zh-TW"/>
        </w:rPr>
        <w:t>「流動的空間」</w:t>
      </w:r>
      <w:r w:rsidRPr="00820D62">
        <w:rPr>
          <w:rFonts w:ascii="標楷體" w:eastAsia="標楷體" w:hAnsi="標楷體"/>
          <w:sz w:val="26"/>
          <w:szCs w:val="26"/>
          <w:lang w:eastAsia="zh-TW"/>
        </w:rPr>
        <w:t xml:space="preserve"> 為主題，關注水性媒材在當代語境中所呈現的流動性、延展性與空間想像。透過水與色的變化，回應自然環境、城市結構與個人感知之間的互動關係，展現水性媒材於不同尺度與面向中的多元表現。</w:t>
      </w:r>
    </w:p>
    <w:p w14:paraId="5CA7FB9E" w14:textId="538CA0B0" w:rsidR="00820D62" w:rsidRPr="00820D62" w:rsidRDefault="00820D62" w:rsidP="00820D62">
      <w:p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val="zh-TW"/>
        </w:rPr>
        <w:t>展覽子題方向</w:t>
      </w:r>
      <w:r w:rsidRPr="00820D62">
        <w:rPr>
          <w:rFonts w:ascii="標楷體" w:eastAsia="標楷體" w:hAnsi="標楷體"/>
          <w:sz w:val="26"/>
          <w:szCs w:val="26"/>
          <w:lang w:eastAsia="zh-TW"/>
        </w:rPr>
        <w:t>：</w:t>
      </w:r>
    </w:p>
    <w:p w14:paraId="59EFAFCD" w14:textId="21F7492C" w:rsidR="00820D62" w:rsidRPr="00F762D7" w:rsidRDefault="00820D62" w:rsidP="00820D62">
      <w:pPr>
        <w:pStyle w:val="ae"/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72" w:after="0" w:line="360" w:lineRule="auto"/>
        <w:ind w:left="709" w:right="684" w:hanging="709"/>
        <w:jc w:val="both"/>
        <w:rPr>
          <w:rFonts w:ascii="標楷體" w:eastAsia="標楷體" w:hAnsi="標楷體" w:cs="標楷體-繁"/>
          <w:sz w:val="26"/>
          <w:szCs w:val="26"/>
          <w:lang w:val="zh-TW" w:eastAsia="zh-TW"/>
        </w:rPr>
      </w:pPr>
      <w:r w:rsidRPr="00F762D7">
        <w:rPr>
          <w:rFonts w:ascii="標楷體" w:eastAsia="標楷體" w:hAnsi="標楷體"/>
          <w:sz w:val="26"/>
          <w:szCs w:val="26"/>
          <w:lang w:val="zh-TW" w:eastAsia="zh-TW"/>
        </w:rPr>
        <w:t>探討桃園的自然景觀、生態變化，觀察藝術家如何以水性媒材表現地景與自然環境。</w:t>
      </w:r>
    </w:p>
    <w:p w14:paraId="6BC51C47" w14:textId="77777777" w:rsidR="00820D62" w:rsidRPr="00F762D7" w:rsidRDefault="00820D62" w:rsidP="00820D62">
      <w:pPr>
        <w:pStyle w:val="ae"/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72" w:after="0" w:line="360" w:lineRule="auto"/>
        <w:ind w:left="709" w:right="684" w:hanging="709"/>
        <w:contextualSpacing w:val="0"/>
        <w:jc w:val="both"/>
        <w:rPr>
          <w:rFonts w:ascii="標楷體" w:eastAsia="標楷體" w:hAnsi="標楷體" w:cs="標楷體-繁"/>
          <w:sz w:val="26"/>
          <w:szCs w:val="26"/>
          <w:lang w:val="zh-TW" w:eastAsia="zh-TW"/>
        </w:rPr>
      </w:pPr>
      <w:r w:rsidRPr="00F762D7">
        <w:rPr>
          <w:rFonts w:ascii="標楷體" w:eastAsia="標楷體" w:hAnsi="標楷體" w:cs="新細明體"/>
          <w:sz w:val="26"/>
          <w:szCs w:val="26"/>
          <w:lang w:val="zh-TW" w:eastAsia="zh-TW"/>
        </w:rPr>
        <w:t>城市景觀與人口流動性：聚焦桃園的人口流動與城市發展，包含移民與移工議題，反映城市的多元文化與社會結構變遷。</w:t>
      </w:r>
    </w:p>
    <w:p w14:paraId="5C93D609" w14:textId="388E9DB6" w:rsidR="005152DB" w:rsidRPr="00F762D7" w:rsidRDefault="00820D62" w:rsidP="00820D62">
      <w:pPr>
        <w:pStyle w:val="ae"/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72" w:after="0" w:line="360" w:lineRule="auto"/>
        <w:ind w:left="709" w:right="684" w:hanging="709"/>
        <w:contextualSpacing w:val="0"/>
        <w:jc w:val="both"/>
        <w:rPr>
          <w:rFonts w:ascii="標楷體" w:eastAsia="標楷體" w:hAnsi="標楷體" w:cs="標楷體-繁"/>
          <w:sz w:val="28"/>
          <w:szCs w:val="28"/>
          <w:lang w:val="zh-TW" w:eastAsia="zh-TW"/>
        </w:rPr>
      </w:pPr>
      <w:r w:rsidRPr="00F762D7">
        <w:rPr>
          <w:rFonts w:ascii="標楷體" w:eastAsia="標楷體" w:hAnsi="標楷體" w:cs="新細明體"/>
          <w:sz w:val="26"/>
          <w:szCs w:val="26"/>
          <w:lang w:val="zh-TW" w:eastAsia="zh-TW"/>
        </w:rPr>
        <w:t>藝術家個人表現與媒材探索：展現不同世代藝術家如何以水性媒材發展自我語言與創作風格，並思考「水」與「彩」的開放延伸，包含水墨、壓克力等多種水性表現。</w:t>
      </w:r>
    </w:p>
    <w:p w14:paraId="524526DC" w14:textId="77777777" w:rsidR="005152DB" w:rsidRPr="00F762D7" w:rsidRDefault="005152DB" w:rsidP="005152D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72" w:after="0" w:line="360" w:lineRule="auto"/>
        <w:ind w:right="684"/>
        <w:jc w:val="both"/>
        <w:rPr>
          <w:rFonts w:ascii="標楷體" w:eastAsia="標楷體" w:hAnsi="標楷體" w:cs="標楷體-繁"/>
          <w:sz w:val="28"/>
          <w:szCs w:val="28"/>
          <w:lang w:val="zh-TW" w:eastAsia="zh-TW"/>
        </w:rPr>
      </w:pPr>
    </w:p>
    <w:p w14:paraId="05E8783C" w14:textId="2BEFC94E" w:rsidR="0055503D" w:rsidRPr="00F762D7" w:rsidRDefault="001F77DF" w:rsidP="00820D62">
      <w:p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【展覽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時間與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地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點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】</w:t>
      </w:r>
    </w:p>
    <w:p w14:paraId="321980D7" w14:textId="7B04457E" w:rsidR="003C7A81" w:rsidRPr="00F762D7" w:rsidRDefault="00583283" w:rsidP="00820D62">
      <w:p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展覽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時間：115年12月4日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(星期五)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至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12月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27日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(星期日)。</w:t>
      </w:r>
    </w:p>
    <w:p w14:paraId="08B20D6E" w14:textId="51433774" w:rsidR="0056716F" w:rsidRPr="00F762D7" w:rsidRDefault="00583283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展覽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地點：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桃園市</w:t>
      </w:r>
      <w:r w:rsidR="00546B10" w:rsidRPr="00F762D7">
        <w:rPr>
          <w:rFonts w:ascii="標楷體" w:eastAsia="標楷體" w:hAnsi="標楷體" w:hint="eastAsia"/>
          <w:sz w:val="26"/>
          <w:szCs w:val="26"/>
          <w:lang w:eastAsia="zh-TW"/>
        </w:rPr>
        <w:t>政府文化局第一展覽室、第二展覽室</w:t>
      </w:r>
      <w:r w:rsidR="003C7A81" w:rsidRPr="00F762D7">
        <w:rPr>
          <w:rFonts w:ascii="標楷體" w:eastAsia="標楷體" w:hAnsi="標楷體" w:hint="eastAsia"/>
          <w:sz w:val="26"/>
          <w:szCs w:val="26"/>
          <w:lang w:eastAsia="zh-TW"/>
        </w:rPr>
        <w:t>及2、3樓迴廊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。</w:t>
      </w:r>
    </w:p>
    <w:p w14:paraId="7455AB47" w14:textId="362DB422" w:rsidR="00375D0F" w:rsidRPr="00F762D7" w:rsidRDefault="00375D0F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lastRenderedPageBreak/>
        <w:t>【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徵件</w:t>
      </w:r>
      <w:r w:rsidR="002C0E07" w:rsidRPr="00F762D7">
        <w:rPr>
          <w:rFonts w:ascii="標楷體" w:eastAsia="標楷體" w:hAnsi="標楷體" w:hint="eastAsia"/>
          <w:sz w:val="26"/>
          <w:szCs w:val="26"/>
          <w:lang w:eastAsia="zh-TW"/>
        </w:rPr>
        <w:t>期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程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】</w:t>
      </w:r>
    </w:p>
    <w:p w14:paraId="31828B44" w14:textId="44563723" w:rsidR="00375D0F" w:rsidRPr="00F762D7" w:rsidRDefault="00132714" w:rsidP="00AB1321">
      <w:pPr>
        <w:pStyle w:val="ae"/>
        <w:numPr>
          <w:ilvl w:val="0"/>
          <w:numId w:val="27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>
        <w:rPr>
          <w:rFonts w:ascii="標楷體" w:eastAsia="標楷體" w:hAnsi="標楷體" w:hint="eastAsia"/>
          <w:sz w:val="26"/>
          <w:szCs w:val="26"/>
          <w:lang w:eastAsia="zh-TW"/>
        </w:rPr>
        <w:t>報名表</w:t>
      </w:r>
      <w:r w:rsidR="00375D0F" w:rsidRPr="00F762D7">
        <w:rPr>
          <w:rFonts w:ascii="標楷體" w:eastAsia="標楷體" w:hAnsi="標楷體" w:hint="eastAsia"/>
          <w:sz w:val="26"/>
          <w:szCs w:val="26"/>
          <w:lang w:eastAsia="zh-TW"/>
        </w:rPr>
        <w:t>收件</w:t>
      </w:r>
      <w:r w:rsidR="00AB1321" w:rsidRPr="00F762D7">
        <w:rPr>
          <w:rFonts w:ascii="標楷體" w:eastAsia="標楷體" w:hAnsi="標楷體" w:hint="eastAsia"/>
          <w:sz w:val="26"/>
          <w:szCs w:val="26"/>
          <w:lang w:eastAsia="zh-TW"/>
        </w:rPr>
        <w:t>日期：115年1月</w:t>
      </w:r>
      <w:r w:rsidR="00F90EE3">
        <w:rPr>
          <w:rFonts w:ascii="標楷體" w:eastAsia="標楷體" w:hAnsi="標楷體" w:hint="eastAsia"/>
          <w:sz w:val="26"/>
          <w:szCs w:val="26"/>
          <w:lang w:eastAsia="zh-TW"/>
        </w:rPr>
        <w:t>30</w:t>
      </w:r>
      <w:r w:rsidR="00AB1321" w:rsidRPr="00F762D7">
        <w:rPr>
          <w:rFonts w:ascii="標楷體" w:eastAsia="標楷體" w:hAnsi="標楷體" w:hint="eastAsia"/>
          <w:sz w:val="26"/>
          <w:szCs w:val="26"/>
          <w:lang w:eastAsia="zh-TW"/>
        </w:rPr>
        <w:t>日(星期</w:t>
      </w:r>
      <w:r w:rsidR="00F90EE3">
        <w:rPr>
          <w:rFonts w:ascii="標楷體" w:eastAsia="標楷體" w:hAnsi="標楷體" w:hint="eastAsia"/>
          <w:sz w:val="26"/>
          <w:szCs w:val="26"/>
          <w:lang w:eastAsia="zh-TW"/>
        </w:rPr>
        <w:t>五</w:t>
      </w:r>
      <w:r w:rsidR="00AB1321" w:rsidRPr="00F762D7">
        <w:rPr>
          <w:rFonts w:ascii="標楷體" w:eastAsia="標楷體" w:hAnsi="標楷體" w:hint="eastAsia"/>
          <w:sz w:val="26"/>
          <w:szCs w:val="26"/>
          <w:lang w:eastAsia="zh-TW"/>
        </w:rPr>
        <w:t>)至2月26日(星期四)</w:t>
      </w:r>
      <w:r>
        <w:rPr>
          <w:rFonts w:ascii="標楷體" w:eastAsia="標楷體" w:hAnsi="標楷體" w:hint="eastAsia"/>
          <w:sz w:val="26"/>
          <w:szCs w:val="26"/>
          <w:lang w:eastAsia="zh-TW"/>
        </w:rPr>
        <w:t>。</w:t>
      </w:r>
    </w:p>
    <w:p w14:paraId="44A5BBA4" w14:textId="7EF7C9FE" w:rsidR="007D5A82" w:rsidRDefault="00AB1321" w:rsidP="00820D62">
      <w:pPr>
        <w:pStyle w:val="ae"/>
        <w:numPr>
          <w:ilvl w:val="0"/>
          <w:numId w:val="27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入選</w:t>
      </w:r>
      <w:r w:rsidR="007D5A82" w:rsidRPr="00F762D7">
        <w:rPr>
          <w:rFonts w:ascii="標楷體" w:eastAsia="標楷體" w:hAnsi="標楷體" w:hint="eastAsia"/>
          <w:sz w:val="26"/>
          <w:szCs w:val="26"/>
          <w:lang w:eastAsia="zh-TW"/>
        </w:rPr>
        <w:t>名單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：預計於3月上旬公告。</w:t>
      </w:r>
    </w:p>
    <w:p w14:paraId="030D1CBF" w14:textId="18303308" w:rsidR="00254811" w:rsidRDefault="00BD1BC9" w:rsidP="00820D62">
      <w:pPr>
        <w:pStyle w:val="ae"/>
        <w:numPr>
          <w:ilvl w:val="0"/>
          <w:numId w:val="27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>
        <w:rPr>
          <w:rFonts w:ascii="標楷體" w:eastAsia="標楷體" w:hAnsi="標楷體" w:hint="eastAsia"/>
          <w:sz w:val="26"/>
          <w:szCs w:val="26"/>
          <w:lang w:eastAsia="zh-TW"/>
        </w:rPr>
        <w:t>參展</w:t>
      </w:r>
      <w:r w:rsidR="00132714">
        <w:rPr>
          <w:rFonts w:ascii="標楷體" w:eastAsia="標楷體" w:hAnsi="標楷體" w:hint="eastAsia"/>
          <w:sz w:val="26"/>
          <w:szCs w:val="26"/>
          <w:lang w:eastAsia="zh-TW"/>
        </w:rPr>
        <w:t>作品收件：8月31日前。</w:t>
      </w:r>
    </w:p>
    <w:p w14:paraId="0AD435E4" w14:textId="5BE80789" w:rsidR="00132714" w:rsidRPr="00F762D7" w:rsidRDefault="00BD1BC9" w:rsidP="00820D62">
      <w:pPr>
        <w:pStyle w:val="ae"/>
        <w:numPr>
          <w:ilvl w:val="0"/>
          <w:numId w:val="27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>
        <w:rPr>
          <w:rFonts w:ascii="標楷體" w:eastAsia="標楷體" w:hAnsi="標楷體" w:hint="eastAsia"/>
          <w:sz w:val="26"/>
          <w:szCs w:val="26"/>
          <w:lang w:eastAsia="zh-TW"/>
        </w:rPr>
        <w:t>參展</w:t>
      </w:r>
      <w:r w:rsidR="00132714">
        <w:rPr>
          <w:rFonts w:ascii="標楷體" w:eastAsia="標楷體" w:hAnsi="標楷體" w:hint="eastAsia"/>
          <w:sz w:val="26"/>
          <w:szCs w:val="26"/>
          <w:lang w:eastAsia="zh-TW"/>
        </w:rPr>
        <w:t>作品退件：116年1月27日前。</w:t>
      </w:r>
    </w:p>
    <w:p w14:paraId="31B9F267" w14:textId="5608E0B2" w:rsidR="0056716F" w:rsidRPr="00F762D7" w:rsidRDefault="001F77DF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</w:t>
      </w:r>
      <w:r w:rsidR="001F4DA7">
        <w:rPr>
          <w:rFonts w:ascii="標楷體" w:eastAsia="標楷體" w:hAnsi="標楷體" w:hint="eastAsia"/>
          <w:sz w:val="26"/>
          <w:szCs w:val="26"/>
          <w:lang w:eastAsia="zh-TW"/>
        </w:rPr>
        <w:t>報名辦法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】</w:t>
      </w:r>
    </w:p>
    <w:p w14:paraId="45953129" w14:textId="6AD6BD02" w:rsidR="0056716F" w:rsidRPr="00F762D7" w:rsidRDefault="001F4DA7" w:rsidP="00AB1321">
      <w:pPr>
        <w:pStyle w:val="ae"/>
        <w:numPr>
          <w:ilvl w:val="0"/>
          <w:numId w:val="16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>
        <w:rPr>
          <w:rFonts w:ascii="標楷體" w:eastAsia="標楷體" w:hAnsi="標楷體" w:hint="eastAsia"/>
          <w:sz w:val="26"/>
          <w:szCs w:val="26"/>
          <w:lang w:eastAsia="zh-TW"/>
        </w:rPr>
        <w:t>報名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資格</w:t>
      </w:r>
      <w:r w:rsidR="007D5A82" w:rsidRPr="00F762D7">
        <w:rPr>
          <w:rFonts w:ascii="標楷體" w:eastAsia="標楷體" w:hAnsi="標楷體" w:hint="eastAsia"/>
          <w:sz w:val="26"/>
          <w:szCs w:val="26"/>
          <w:lang w:eastAsia="zh-TW"/>
        </w:rPr>
        <w:t>及限制</w:t>
      </w:r>
    </w:p>
    <w:p w14:paraId="72EEC29E" w14:textId="77777777" w:rsidR="00AB1321" w:rsidRPr="00F762D7" w:rsidRDefault="001F77DF" w:rsidP="00AB1321">
      <w:pPr>
        <w:pStyle w:val="ae"/>
        <w:numPr>
          <w:ilvl w:val="0"/>
          <w:numId w:val="13"/>
        </w:numPr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年滿1</w:t>
      </w:r>
      <w:r w:rsidR="007D5A82" w:rsidRPr="00F762D7">
        <w:rPr>
          <w:rFonts w:ascii="標楷體" w:eastAsia="標楷體" w:hAnsi="標楷體" w:hint="eastAsia"/>
          <w:sz w:val="26"/>
          <w:szCs w:val="26"/>
          <w:lang w:eastAsia="zh-TW"/>
        </w:rPr>
        <w:t>8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歲以上之</w:t>
      </w:r>
      <w:r w:rsidR="007D5A82" w:rsidRPr="00F762D7">
        <w:rPr>
          <w:rFonts w:ascii="標楷體" w:eastAsia="標楷體" w:hAnsi="標楷體" w:hint="eastAsia"/>
          <w:sz w:val="26"/>
          <w:szCs w:val="26"/>
          <w:lang w:eastAsia="zh-TW"/>
        </w:rPr>
        <w:t>本國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藝術家。</w:t>
      </w:r>
    </w:p>
    <w:p w14:paraId="4C26B1F1" w14:textId="2AB0B047" w:rsidR="001F77DF" w:rsidRPr="00F762D7" w:rsidRDefault="001F77DF" w:rsidP="00AB1321">
      <w:pPr>
        <w:pStyle w:val="ae"/>
        <w:numPr>
          <w:ilvl w:val="0"/>
          <w:numId w:val="13"/>
        </w:numPr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具有持續創作實績</w:t>
      </w:r>
      <w:r w:rsidR="007D5A82" w:rsidRPr="00F762D7">
        <w:rPr>
          <w:rFonts w:ascii="標楷體" w:eastAsia="標楷體" w:hAnsi="標楷體" w:hint="eastAsia"/>
          <w:sz w:val="26"/>
          <w:szCs w:val="26"/>
          <w:lang w:eastAsia="zh-TW"/>
        </w:rPr>
        <w:t>，或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曾參與全國或國際展賽並獲獎者尤佳。</w:t>
      </w:r>
    </w:p>
    <w:p w14:paraId="2B32BA37" w14:textId="77777777" w:rsidR="00AB1321" w:rsidRPr="00F762D7" w:rsidRDefault="001F77DF" w:rsidP="00AB1321">
      <w:pPr>
        <w:pStyle w:val="ae"/>
        <w:numPr>
          <w:ilvl w:val="0"/>
          <w:numId w:val="16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創作媒材規範</w:t>
      </w:r>
    </w:p>
    <w:p w14:paraId="25B768BF" w14:textId="77777777" w:rsidR="00AB1321" w:rsidRPr="00F762D7" w:rsidRDefault="001F77DF" w:rsidP="00AB1321">
      <w:pPr>
        <w:pStyle w:val="ae"/>
        <w:numPr>
          <w:ilvl w:val="0"/>
          <w:numId w:val="15"/>
        </w:numPr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作品以水彩或各類水性媒材為主。</w:t>
      </w:r>
    </w:p>
    <w:p w14:paraId="66649C04" w14:textId="56F23A67" w:rsidR="00DA5CBF" w:rsidRPr="00F762D7" w:rsidRDefault="00DA5CBF" w:rsidP="00AB1321">
      <w:pPr>
        <w:pStyle w:val="ae"/>
        <w:numPr>
          <w:ilvl w:val="0"/>
          <w:numId w:val="15"/>
        </w:numPr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創作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主題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應符合本次策展主軸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，但須為</w:t>
      </w:r>
      <w:r w:rsidR="003C7A81" w:rsidRPr="00F762D7">
        <w:rPr>
          <w:rFonts w:ascii="標楷體" w:eastAsia="標楷體" w:hAnsi="標楷體" w:hint="eastAsia"/>
          <w:b/>
          <w:bCs/>
          <w:sz w:val="26"/>
          <w:szCs w:val="26"/>
          <w:lang w:eastAsia="zh-TW"/>
        </w:rPr>
        <w:t>手</w:t>
      </w:r>
      <w:r w:rsidR="00E77A91" w:rsidRPr="00F762D7">
        <w:rPr>
          <w:rFonts w:ascii="標楷體" w:eastAsia="標楷體" w:hAnsi="標楷體" w:hint="eastAsia"/>
          <w:b/>
          <w:bCs/>
          <w:sz w:val="26"/>
          <w:szCs w:val="26"/>
          <w:lang w:eastAsia="zh-TW"/>
        </w:rPr>
        <w:t>繪</w:t>
      </w:r>
      <w:r w:rsidR="001F77DF" w:rsidRPr="00F762D7">
        <w:rPr>
          <w:rFonts w:ascii="標楷體" w:eastAsia="標楷體" w:hAnsi="標楷體"/>
          <w:b/>
          <w:bCs/>
          <w:sz w:val="26"/>
          <w:szCs w:val="26"/>
          <w:lang w:eastAsia="zh-TW"/>
        </w:rPr>
        <w:t>原創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，不得抄襲或侵害他人著作權。</w:t>
      </w:r>
    </w:p>
    <w:p w14:paraId="13DD64E8" w14:textId="35075558" w:rsidR="0056716F" w:rsidRPr="00F762D7" w:rsidRDefault="001F77DF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徵件</w:t>
      </w:r>
      <w:r w:rsidR="00BD1BC9">
        <w:rPr>
          <w:rFonts w:ascii="標楷體" w:eastAsia="標楷體" w:hAnsi="標楷體" w:hint="eastAsia"/>
          <w:sz w:val="26"/>
          <w:szCs w:val="26"/>
          <w:lang w:eastAsia="zh-TW"/>
        </w:rPr>
        <w:t>報名表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收件方式】</w:t>
      </w:r>
    </w:p>
    <w:p w14:paraId="278EAF64" w14:textId="4E3B3060" w:rsidR="00BF427B" w:rsidRPr="00F762D7" w:rsidRDefault="001F77DF" w:rsidP="00AB1321">
      <w:pPr>
        <w:pStyle w:val="ae"/>
        <w:numPr>
          <w:ilvl w:val="0"/>
          <w:numId w:val="18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採</w:t>
      </w:r>
      <w:r w:rsidR="00BF427B" w:rsidRPr="00F762D7">
        <w:rPr>
          <w:rFonts w:ascii="標楷體" w:eastAsia="標楷體" w:hAnsi="標楷體" w:hint="eastAsia"/>
          <w:sz w:val="26"/>
          <w:szCs w:val="26"/>
          <w:lang w:eastAsia="zh-TW"/>
        </w:rPr>
        <w:t>電子信箱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或紙本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郵寄</w:t>
      </w:r>
      <w:r w:rsidR="00F61F81" w:rsidRPr="00F762D7">
        <w:rPr>
          <w:rFonts w:ascii="標楷體" w:eastAsia="標楷體" w:hAnsi="標楷體" w:hint="eastAsia"/>
          <w:sz w:val="26"/>
          <w:szCs w:val="26"/>
          <w:lang w:eastAsia="zh-TW"/>
        </w:rPr>
        <w:t>、親送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方式收件</w:t>
      </w:r>
      <w:r w:rsidR="005152DB" w:rsidRPr="00F762D7">
        <w:rPr>
          <w:rFonts w:ascii="標楷體" w:eastAsia="標楷體" w:hAnsi="標楷體" w:hint="eastAsia"/>
          <w:sz w:val="26"/>
          <w:szCs w:val="26"/>
          <w:lang w:eastAsia="zh-TW"/>
        </w:rPr>
        <w:t>：</w:t>
      </w:r>
    </w:p>
    <w:p w14:paraId="2F552024" w14:textId="43EDB3CB" w:rsidR="00BF427B" w:rsidRPr="00F762D7" w:rsidRDefault="00BF427B" w:rsidP="00AB1321">
      <w:pPr>
        <w:pStyle w:val="ae"/>
        <w:numPr>
          <w:ilvl w:val="1"/>
          <w:numId w:val="18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電子信箱請寄：</w:t>
      </w:r>
      <w:hyperlink r:id="rId8" w:history="1">
        <w:r w:rsidRPr="00F762D7">
          <w:rPr>
            <w:rStyle w:val="affa"/>
            <w:rFonts w:ascii="標楷體" w:eastAsia="標楷體" w:hAnsi="標楷體"/>
            <w:color w:val="auto"/>
            <w:sz w:val="26"/>
            <w:szCs w:val="26"/>
            <w:lang w:eastAsia="zh-TW"/>
          </w:rPr>
          <w:t>80023449@mail.tycg.gov.tw</w:t>
        </w:r>
      </w:hyperlink>
    </w:p>
    <w:p w14:paraId="68040178" w14:textId="7A857722" w:rsidR="001F77DF" w:rsidRPr="00F762D7" w:rsidRDefault="00BF427B" w:rsidP="00AB1321">
      <w:pPr>
        <w:pStyle w:val="ae"/>
        <w:numPr>
          <w:ilvl w:val="1"/>
          <w:numId w:val="18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親送或郵寄(郵戳為憑)至：330206桃園市桃園縣府路21號桃園市政府文化局</w:t>
      </w:r>
      <w:r w:rsidR="00667EB6" w:rsidRPr="00F762D7">
        <w:rPr>
          <w:rFonts w:ascii="標楷體" w:eastAsia="標楷體" w:hAnsi="標楷體" w:hint="eastAsia"/>
          <w:sz w:val="26"/>
          <w:szCs w:val="26"/>
          <w:lang w:eastAsia="zh-TW"/>
        </w:rPr>
        <w:t>展演藝術科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收</w:t>
      </w:r>
      <w:r w:rsidR="005A6717" w:rsidRPr="00F762D7">
        <w:rPr>
          <w:rFonts w:ascii="標楷體" w:eastAsia="標楷體" w:hAnsi="標楷體" w:hint="eastAsia"/>
          <w:sz w:val="26"/>
          <w:szCs w:val="26"/>
          <w:lang w:eastAsia="zh-TW"/>
        </w:rPr>
        <w:t>（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信封備註</w:t>
      </w:r>
      <w:r w:rsidR="005A6717" w:rsidRPr="00F762D7">
        <w:rPr>
          <w:rFonts w:ascii="標楷體" w:eastAsia="標楷體" w:hAnsi="標楷體" w:hint="eastAsia"/>
          <w:sz w:val="26"/>
          <w:szCs w:val="26"/>
          <w:lang w:eastAsia="zh-TW"/>
        </w:rPr>
        <w:t>：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2026水彩的可能徵件文件</w:t>
      </w:r>
      <w:r w:rsidR="005A6717" w:rsidRPr="00F762D7">
        <w:rPr>
          <w:rFonts w:ascii="標楷體" w:eastAsia="標楷體" w:hAnsi="標楷體" w:hint="eastAsia"/>
          <w:sz w:val="26"/>
          <w:szCs w:val="26"/>
          <w:lang w:eastAsia="zh-TW"/>
        </w:rPr>
        <w:t>）。</w:t>
      </w:r>
    </w:p>
    <w:p w14:paraId="2EEA80F4" w14:textId="2D6DCAA6" w:rsidR="0056716F" w:rsidRPr="00F762D7" w:rsidRDefault="001F77DF" w:rsidP="00AB1321">
      <w:pPr>
        <w:pStyle w:val="ae"/>
        <w:numPr>
          <w:ilvl w:val="0"/>
          <w:numId w:val="18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繳交資料包含：</w:t>
      </w:r>
    </w:p>
    <w:p w14:paraId="40ABECD4" w14:textId="77777777" w:rsidR="000A68A3" w:rsidRPr="00F762D7" w:rsidRDefault="001F77DF" w:rsidP="00AB1321">
      <w:pPr>
        <w:pStyle w:val="ae"/>
        <w:numPr>
          <w:ilvl w:val="0"/>
          <w:numId w:val="20"/>
        </w:numPr>
        <w:spacing w:line="360" w:lineRule="auto"/>
        <w:ind w:left="709" w:hanging="284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報名表（含個人基本資料、經歷、創作理念）。</w:t>
      </w:r>
    </w:p>
    <w:p w14:paraId="053077E8" w14:textId="52B3D321" w:rsidR="005152DB" w:rsidRPr="00F762D7" w:rsidRDefault="00F61F81" w:rsidP="00AB1321">
      <w:pPr>
        <w:pStyle w:val="ae"/>
        <w:numPr>
          <w:ilvl w:val="0"/>
          <w:numId w:val="20"/>
        </w:numPr>
        <w:spacing w:line="360" w:lineRule="auto"/>
        <w:ind w:left="709" w:hanging="284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5年內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作品</w:t>
      </w:r>
      <w:r w:rsidR="005A6717" w:rsidRPr="00F762D7">
        <w:rPr>
          <w:rFonts w:ascii="標楷體" w:eastAsia="標楷體" w:hAnsi="標楷體" w:hint="eastAsia"/>
          <w:sz w:val="26"/>
          <w:szCs w:val="26"/>
          <w:lang w:eastAsia="zh-TW"/>
        </w:rPr>
        <w:t>全貌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圖</w:t>
      </w:r>
      <w:r w:rsidR="001F77DF" w:rsidRPr="00F762D7">
        <w:rPr>
          <w:rFonts w:ascii="標楷體" w:eastAsia="標楷體" w:hAnsi="標楷體"/>
          <w:sz w:val="26"/>
          <w:szCs w:val="26"/>
          <w:lang w:eastAsia="zh-TW"/>
        </w:rPr>
        <w:t>5</w:t>
      </w:r>
      <w:r w:rsidR="005A6717" w:rsidRPr="00F762D7">
        <w:rPr>
          <w:rFonts w:ascii="標楷體" w:eastAsia="標楷體" w:hAnsi="標楷體" w:hint="eastAsia"/>
          <w:sz w:val="26"/>
          <w:szCs w:val="26"/>
          <w:lang w:eastAsia="zh-TW"/>
        </w:rPr>
        <w:t>件各1張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，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且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須提供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作品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電子檔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（含媒材、尺寸、創作年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代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）</w:t>
      </w:r>
      <w:r w:rsidR="005152DB" w:rsidRPr="00F762D7">
        <w:rPr>
          <w:rFonts w:ascii="標楷體" w:eastAsia="標楷體" w:hAnsi="標楷體" w:hint="eastAsia"/>
          <w:sz w:val="26"/>
          <w:szCs w:val="26"/>
          <w:lang w:eastAsia="zh-TW"/>
        </w:rPr>
        <w:t>：</w:t>
      </w:r>
    </w:p>
    <w:p w14:paraId="7A4669BC" w14:textId="4BF764B3" w:rsidR="005152DB" w:rsidRPr="00F762D7" w:rsidRDefault="005152DB" w:rsidP="005152DB">
      <w:pPr>
        <w:pStyle w:val="ae"/>
        <w:numPr>
          <w:ilvl w:val="1"/>
          <w:numId w:val="20"/>
        </w:numPr>
        <w:spacing w:line="360" w:lineRule="auto"/>
        <w:ind w:left="1276" w:hanging="513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lastRenderedPageBreak/>
        <w:t>電子信箱報名者，作品照（圖）片請以電子檔或雲端硬碟提供，每張作品圖檔務求清晰，且每張檔案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2-5MB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，檔案格式須為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JPEG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檔，檔名註明姓名</w:t>
      </w:r>
      <w:r w:rsidR="00321233" w:rsidRPr="00F762D7">
        <w:rPr>
          <w:rFonts w:ascii="標楷體" w:eastAsia="標楷體" w:hAnsi="標楷體" w:hint="eastAsia"/>
          <w:sz w:val="26"/>
          <w:szCs w:val="26"/>
          <w:lang w:eastAsia="zh-TW"/>
        </w:rPr>
        <w:t>、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題目</w:t>
      </w:r>
      <w:r w:rsidR="00321233" w:rsidRPr="00F762D7">
        <w:rPr>
          <w:rFonts w:ascii="標楷體" w:eastAsia="標楷體" w:hAnsi="標楷體" w:hint="eastAsia"/>
          <w:sz w:val="26"/>
          <w:szCs w:val="26"/>
          <w:lang w:eastAsia="zh-TW"/>
        </w:rPr>
        <w:t>、媒材、尺寸及創作年代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。</w:t>
      </w:r>
    </w:p>
    <w:p w14:paraId="6EAC420D" w14:textId="3E036EEB" w:rsidR="00F61F81" w:rsidRPr="00F762D7" w:rsidRDefault="005152DB" w:rsidP="005152DB">
      <w:pPr>
        <w:pStyle w:val="ae"/>
        <w:numPr>
          <w:ilvl w:val="1"/>
          <w:numId w:val="20"/>
        </w:numPr>
        <w:spacing w:line="360" w:lineRule="auto"/>
        <w:ind w:left="1276" w:hanging="513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紙本報名者，</w:t>
      </w:r>
      <w:bookmarkStart w:id="1" w:name="_Hlk219117630"/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作品照（圖）片請以光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碟</w:t>
      </w:r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、隨身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碟或</w:t>
      </w:r>
      <w:r w:rsidR="00321233"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雲端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方式</w:t>
      </w:r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提供</w:t>
      </w:r>
      <w:bookmarkEnd w:id="1"/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，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每</w:t>
      </w:r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張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檔</w:t>
      </w:r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案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2-5MB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，檔案格式須為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JPEG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檔，</w:t>
      </w:r>
      <w:r w:rsidR="00321233" w:rsidRPr="00F762D7">
        <w:rPr>
          <w:rFonts w:ascii="標楷體" w:eastAsia="標楷體" w:hAnsi="標楷體" w:hint="eastAsia"/>
          <w:sz w:val="26"/>
          <w:szCs w:val="26"/>
          <w:lang w:eastAsia="zh-TW"/>
        </w:rPr>
        <w:t>檔名註明姓名、題目、媒材、尺寸及創作年代，光碟或隨身碟不予退件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。</w:t>
      </w:r>
    </w:p>
    <w:p w14:paraId="73AD849B" w14:textId="04E259D7" w:rsidR="00E642DE" w:rsidRPr="00F762D7" w:rsidRDefault="00E642DE" w:rsidP="00AB1321">
      <w:pPr>
        <w:pStyle w:val="ae"/>
        <w:numPr>
          <w:ilvl w:val="0"/>
          <w:numId w:val="18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所有資料審查後一律不退還，送件前請自行拷貝留存。</w:t>
      </w:r>
    </w:p>
    <w:p w14:paraId="4239BAB5" w14:textId="77777777" w:rsidR="0056716F" w:rsidRPr="00F762D7" w:rsidRDefault="001F77DF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【評審方式】</w:t>
      </w:r>
    </w:p>
    <w:p w14:paraId="0676120B" w14:textId="5D7168CE" w:rsidR="001F77DF" w:rsidRPr="00F762D7" w:rsidRDefault="001F77DF" w:rsidP="00AB1321">
      <w:pPr>
        <w:pStyle w:val="ae"/>
        <w:numPr>
          <w:ilvl w:val="0"/>
          <w:numId w:val="21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採書面審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查</w:t>
      </w:r>
      <w:r w:rsidR="00F61F81"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與現場複審(視需要)</w:t>
      </w:r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方式。</w:t>
      </w:r>
    </w:p>
    <w:p w14:paraId="501E9841" w14:textId="77777777" w:rsidR="001F77DF" w:rsidRPr="00F762D7" w:rsidRDefault="001F77DF" w:rsidP="00AB1321">
      <w:pPr>
        <w:pStyle w:val="ae"/>
        <w:numPr>
          <w:ilvl w:val="0"/>
          <w:numId w:val="21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評審委員由主辦單位邀集學者專家組成。</w:t>
      </w:r>
    </w:p>
    <w:p w14:paraId="037158BE" w14:textId="2F3D0B54" w:rsidR="0056716F" w:rsidRPr="00F762D7" w:rsidRDefault="001F77DF" w:rsidP="00AB1321">
      <w:pPr>
        <w:pStyle w:val="ae"/>
        <w:numPr>
          <w:ilvl w:val="0"/>
          <w:numId w:val="21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依創作表現、理念、技法與創新性進行評選。</w:t>
      </w:r>
    </w:p>
    <w:p w14:paraId="788C5106" w14:textId="77777777" w:rsidR="005152DB" w:rsidRPr="00F762D7" w:rsidRDefault="005152DB" w:rsidP="005152DB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【參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展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作品規格】</w:t>
      </w:r>
    </w:p>
    <w:p w14:paraId="3A0D5269" w14:textId="505164CE" w:rsidR="005152DB" w:rsidRPr="00F762D7" w:rsidRDefault="005152DB" w:rsidP="005152DB">
      <w:pPr>
        <w:pStyle w:val="ae"/>
        <w:numPr>
          <w:ilvl w:val="1"/>
          <w:numId w:val="15"/>
        </w:numPr>
        <w:spacing w:line="360" w:lineRule="auto"/>
        <w:ind w:left="567" w:hanging="567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每位</w:t>
      </w:r>
      <w:r w:rsidR="00F762D7">
        <w:rPr>
          <w:rFonts w:ascii="標楷體" w:eastAsia="標楷體" w:hAnsi="標楷體" w:hint="eastAsia"/>
          <w:sz w:val="26"/>
          <w:szCs w:val="26"/>
          <w:lang w:eastAsia="zh-TW"/>
        </w:rPr>
        <w:t>入選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者須提供2件作品，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以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 xml:space="preserve">近 2 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至3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年內（202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4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–2026）</w:t>
      </w:r>
      <w:r w:rsidR="00FE0702">
        <w:rPr>
          <w:rFonts w:ascii="標楷體" w:eastAsia="標楷體" w:hAnsi="標楷體" w:hint="eastAsia"/>
          <w:sz w:val="26"/>
          <w:szCs w:val="26"/>
          <w:lang w:eastAsia="zh-TW"/>
        </w:rPr>
        <w:t>創作且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未曾公開展出之作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品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為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限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。</w:t>
      </w:r>
    </w:p>
    <w:p w14:paraId="2C1F4A1B" w14:textId="76F65A9C" w:rsidR="005152DB" w:rsidRPr="00F762D7" w:rsidRDefault="005152DB" w:rsidP="005152DB">
      <w:pPr>
        <w:pStyle w:val="ae"/>
        <w:numPr>
          <w:ilvl w:val="1"/>
          <w:numId w:val="15"/>
        </w:numPr>
        <w:spacing w:line="360" w:lineRule="auto"/>
        <w:ind w:left="567" w:hanging="567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作品尺寸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(含裝裱框)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以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2件</w:t>
      </w:r>
      <w:r w:rsidR="00A27F1C">
        <w:rPr>
          <w:rFonts w:ascii="標楷體" w:eastAsia="標楷體" w:hAnsi="標楷體" w:hint="eastAsia"/>
          <w:sz w:val="26"/>
          <w:szCs w:val="26"/>
          <w:lang w:eastAsia="zh-TW"/>
        </w:rPr>
        <w:t>作品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寬度總和不超過300公分、</w:t>
      </w:r>
      <w:r w:rsidR="00A27F1C">
        <w:rPr>
          <w:rFonts w:ascii="標楷體" w:eastAsia="標楷體" w:hAnsi="標楷體" w:hint="eastAsia"/>
          <w:sz w:val="26"/>
          <w:szCs w:val="26"/>
          <w:lang w:eastAsia="zh-TW"/>
        </w:rPr>
        <w:t>單件作品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高度不超過180公分為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限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。</w:t>
      </w:r>
    </w:p>
    <w:p w14:paraId="53E86BE8" w14:textId="36770DEA" w:rsidR="005152DB" w:rsidRPr="00F762D7" w:rsidRDefault="005152DB" w:rsidP="005152DB">
      <w:pPr>
        <w:pStyle w:val="ae"/>
        <w:numPr>
          <w:ilvl w:val="1"/>
          <w:numId w:val="15"/>
        </w:numPr>
        <w:spacing w:line="360" w:lineRule="auto"/>
        <w:ind w:left="567" w:hanging="567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作品須完成裝裱並具安全掛置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條件，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如需特殊展示方式，請於</w:t>
      </w:r>
      <w:r w:rsidR="00AA0EEA">
        <w:rPr>
          <w:rFonts w:ascii="標楷體" w:eastAsia="標楷體" w:hAnsi="標楷體" w:hint="eastAsia"/>
          <w:sz w:val="26"/>
          <w:szCs w:val="26"/>
          <w:lang w:eastAsia="zh-TW"/>
        </w:rPr>
        <w:t>作品收件前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主動說明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掛置方式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並附相關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尺寸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規格。</w:t>
      </w:r>
    </w:p>
    <w:p w14:paraId="2869DFB5" w14:textId="77777777" w:rsidR="0056716F" w:rsidRPr="00F762D7" w:rsidRDefault="001F77DF" w:rsidP="00AB1321">
      <w:pPr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【展覽規範】</w:t>
      </w:r>
    </w:p>
    <w:p w14:paraId="17998D95" w14:textId="77777777" w:rsidR="001F77DF" w:rsidRPr="00F762D7" w:rsidRDefault="001F77DF" w:rsidP="00AB1321">
      <w:pPr>
        <w:pStyle w:val="ae"/>
        <w:numPr>
          <w:ilvl w:val="0"/>
          <w:numId w:val="23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入選者須配合主辦單位展覽規劃、檔期與作品運送相關事項。</w:t>
      </w:r>
    </w:p>
    <w:p w14:paraId="172CFD20" w14:textId="77777777" w:rsidR="001F77DF" w:rsidRPr="00F762D7" w:rsidRDefault="001F77DF" w:rsidP="00AB1321">
      <w:pPr>
        <w:pStyle w:val="ae"/>
        <w:numPr>
          <w:ilvl w:val="0"/>
          <w:numId w:val="23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展出作品於展期內不得撤換。</w:t>
      </w:r>
    </w:p>
    <w:p w14:paraId="608AE5D9" w14:textId="6A75A459" w:rsidR="0056716F" w:rsidRDefault="001F77DF" w:rsidP="00AB1321">
      <w:pPr>
        <w:pStyle w:val="ae"/>
        <w:numPr>
          <w:ilvl w:val="0"/>
          <w:numId w:val="23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t>主辦單位得於展覽期間使用入選作品之圖像作為宣傳用途。</w:t>
      </w:r>
    </w:p>
    <w:p w14:paraId="744F1225" w14:textId="7FFCD792" w:rsidR="0056716F" w:rsidRPr="00F762D7" w:rsidRDefault="001F77DF" w:rsidP="00F762D7">
      <w:pPr>
        <w:rPr>
          <w:rFonts w:ascii="標楷體" w:eastAsia="標楷體" w:hAnsi="標楷體"/>
          <w:sz w:val="26"/>
          <w:szCs w:val="26"/>
          <w:lang w:eastAsia="zh-TW"/>
        </w:rPr>
      </w:pPr>
      <w:bookmarkStart w:id="2" w:name="_Hlk219118076"/>
      <w:r w:rsidRPr="00F762D7">
        <w:rPr>
          <w:rFonts w:ascii="標楷體" w:eastAsia="標楷體" w:hAnsi="標楷體"/>
          <w:sz w:val="26"/>
          <w:szCs w:val="26"/>
          <w:lang w:eastAsia="zh-TW"/>
        </w:rPr>
        <w:t>【其他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規定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事項】</w:t>
      </w:r>
    </w:p>
    <w:bookmarkEnd w:id="2"/>
    <w:p w14:paraId="0B28A959" w14:textId="6A500C05" w:rsidR="001F77DF" w:rsidRDefault="001F77DF" w:rsidP="00AB1321">
      <w:pPr>
        <w:pStyle w:val="ae"/>
        <w:numPr>
          <w:ilvl w:val="0"/>
          <w:numId w:val="26"/>
        </w:num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/>
          <w:sz w:val="26"/>
          <w:szCs w:val="26"/>
          <w:lang w:eastAsia="zh-TW"/>
        </w:rPr>
        <w:lastRenderedPageBreak/>
        <w:t>報名即視為同意本簡章</w:t>
      </w:r>
      <w:r w:rsidRPr="00F762D7">
        <w:rPr>
          <w:rFonts w:ascii="標楷體" w:eastAsia="標楷體" w:hAnsi="標楷體" w:cs="微軟正黑體" w:hint="eastAsia"/>
          <w:sz w:val="26"/>
          <w:szCs w:val="26"/>
          <w:lang w:eastAsia="zh-TW"/>
        </w:rPr>
        <w:t>內</w:t>
      </w:r>
      <w:r w:rsidRPr="00F762D7">
        <w:rPr>
          <w:rFonts w:ascii="標楷體" w:eastAsia="標楷體" w:hAnsi="標楷體" w:cs="MS Mincho" w:hint="eastAsia"/>
          <w:sz w:val="26"/>
          <w:szCs w:val="26"/>
          <w:lang w:eastAsia="zh-TW"/>
        </w:rPr>
        <w:t>容與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主辦單位相關規範。</w:t>
      </w:r>
    </w:p>
    <w:p w14:paraId="1BEA1880" w14:textId="576A41D7" w:rsidR="00F762D7" w:rsidRDefault="00F762D7" w:rsidP="00F762D7">
      <w:pPr>
        <w:pStyle w:val="ae"/>
        <w:numPr>
          <w:ilvl w:val="0"/>
          <w:numId w:val="26"/>
        </w:numPr>
        <w:spacing w:line="360" w:lineRule="auto"/>
        <w:ind w:left="709" w:hanging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主辦單位得對參賽者提供之作品資料、展出作品為無償教學、研究、展覽、攝影、宣傳、出版、上網、製作成果光碟、文宣推廣品等任何形式之非營利性使用，並且得授權作品文字、圖檔供藝術相關研究者、評論人撰述之引用，</w:t>
      </w:r>
      <w:r>
        <w:rPr>
          <w:rFonts w:ascii="標楷體" w:eastAsia="標楷體" w:hAnsi="標楷體" w:hint="eastAsia"/>
          <w:sz w:val="26"/>
          <w:szCs w:val="26"/>
          <w:lang w:eastAsia="zh-TW"/>
        </w:rPr>
        <w:t>入選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者不得異議或對主辦單位主張著作財產權。</w:t>
      </w:r>
    </w:p>
    <w:p w14:paraId="226CC4D3" w14:textId="3BD7369F" w:rsidR="001F4DA7" w:rsidRPr="001F4DA7" w:rsidRDefault="001F4DA7" w:rsidP="001F4DA7">
      <w:pPr>
        <w:pStyle w:val="ae"/>
        <w:numPr>
          <w:ilvl w:val="0"/>
          <w:numId w:val="26"/>
        </w:numPr>
        <w:ind w:left="709" w:hanging="709"/>
        <w:rPr>
          <w:rFonts w:ascii="標楷體" w:eastAsia="標楷體" w:hAnsi="標楷體"/>
          <w:sz w:val="26"/>
          <w:szCs w:val="26"/>
          <w:lang w:eastAsia="zh-TW"/>
        </w:rPr>
      </w:pPr>
      <w:r w:rsidRPr="001F4DA7">
        <w:rPr>
          <w:rFonts w:ascii="標楷體" w:eastAsia="標楷體" w:hAnsi="標楷體" w:hint="eastAsia"/>
          <w:sz w:val="26"/>
          <w:szCs w:val="26"/>
          <w:lang w:eastAsia="zh-TW"/>
        </w:rPr>
        <w:t>未入選展出之遺珠將列入藝術家資料庫，於「2028水彩的可能—桃園水彩藝術展」籌備會議時納入展出者建議名單。</w:t>
      </w:r>
    </w:p>
    <w:p w14:paraId="72504713" w14:textId="77777777" w:rsidR="005A6717" w:rsidRPr="00F762D7" w:rsidRDefault="005A6717" w:rsidP="005A6717">
      <w:pPr>
        <w:pStyle w:val="ae"/>
        <w:numPr>
          <w:ilvl w:val="0"/>
          <w:numId w:val="26"/>
        </w:numPr>
        <w:spacing w:line="360" w:lineRule="auto"/>
        <w:ind w:left="709" w:hanging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本辦法如有未盡事宜，主辦單位得視實際執行情況，隨時補充、修正或調整，並另行公告。</w:t>
      </w:r>
    </w:p>
    <w:p w14:paraId="34FE2196" w14:textId="0CC39546" w:rsidR="00667EB6" w:rsidRPr="00F762D7" w:rsidRDefault="005A6717" w:rsidP="005A6717">
      <w:pPr>
        <w:pStyle w:val="ae"/>
        <w:numPr>
          <w:ilvl w:val="0"/>
          <w:numId w:val="26"/>
        </w:numPr>
        <w:spacing w:line="360" w:lineRule="auto"/>
        <w:ind w:left="709" w:hanging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申請者於提交申請資料後，即視為已充分理解並同意遵守本簡章之所有規定，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如違反</w:t>
      </w:r>
      <w:r w:rsidR="00933845" w:rsidRPr="00F762D7">
        <w:rPr>
          <w:rFonts w:ascii="標楷體" w:eastAsia="標楷體" w:hAnsi="標楷體" w:hint="eastAsia"/>
          <w:sz w:val="26"/>
          <w:szCs w:val="26"/>
          <w:lang w:eastAsia="zh-TW"/>
        </w:rPr>
        <w:t>本辦法規範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，</w:t>
      </w:r>
      <w:r w:rsidR="00933845" w:rsidRPr="00F762D7">
        <w:rPr>
          <w:rFonts w:ascii="標楷體" w:eastAsia="標楷體" w:hAnsi="標楷體" w:hint="eastAsia"/>
          <w:sz w:val="26"/>
          <w:szCs w:val="26"/>
          <w:lang w:eastAsia="zh-TW"/>
        </w:rPr>
        <w:t>主辦單位</w:t>
      </w:r>
      <w:r w:rsidR="00FF5A72" w:rsidRPr="00F762D7">
        <w:rPr>
          <w:rFonts w:ascii="標楷體" w:eastAsia="標楷體" w:hAnsi="標楷體" w:hint="eastAsia"/>
          <w:sz w:val="26"/>
          <w:szCs w:val="26"/>
          <w:lang w:eastAsia="zh-TW"/>
        </w:rPr>
        <w:t>將取消參展資格。</w:t>
      </w:r>
    </w:p>
    <w:p w14:paraId="46424B29" w14:textId="1FD086F7" w:rsidR="005A6717" w:rsidRPr="00F762D7" w:rsidRDefault="005A6717" w:rsidP="005A6717">
      <w:pPr>
        <w:pStyle w:val="ae"/>
        <w:numPr>
          <w:ilvl w:val="0"/>
          <w:numId w:val="26"/>
        </w:numPr>
        <w:spacing w:line="360" w:lineRule="auto"/>
        <w:ind w:left="709" w:hanging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主辦單位對本簡章內容、評審結果、執行方式及相關爭議事項，保有最終解釋、調整與決定權。</w:t>
      </w:r>
    </w:p>
    <w:p w14:paraId="046D1FC2" w14:textId="03D595E8" w:rsidR="00667EB6" w:rsidRPr="00F762D7" w:rsidRDefault="00667EB6" w:rsidP="00667EB6">
      <w:pPr>
        <w:spacing w:line="360" w:lineRule="auto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【活動訊息查詢】</w:t>
      </w:r>
    </w:p>
    <w:p w14:paraId="2D595922" w14:textId="7F74F337" w:rsidR="00667EB6" w:rsidRPr="00F762D7" w:rsidRDefault="00667EB6" w:rsidP="00667EB6">
      <w:pPr>
        <w:pStyle w:val="ae"/>
        <w:numPr>
          <w:ilvl w:val="2"/>
          <w:numId w:val="20"/>
        </w:numPr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徵件辦法、評審結果、展覽活動等相關資訊公告於桃園市政府文化局官網（</w:t>
      </w:r>
      <w:r w:rsidRPr="00F762D7">
        <w:rPr>
          <w:rFonts w:ascii="標楷體" w:eastAsia="標楷體" w:hAnsi="標楷體"/>
          <w:sz w:val="26"/>
          <w:szCs w:val="26"/>
          <w:lang w:eastAsia="zh-TW"/>
        </w:rPr>
        <w:t>https://culture.tycg.gov.tw/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）。</w:t>
      </w:r>
    </w:p>
    <w:p w14:paraId="0DE41D48" w14:textId="2170D72C" w:rsidR="00667EB6" w:rsidRPr="00F762D7" w:rsidRDefault="00667EB6" w:rsidP="00667EB6">
      <w:pPr>
        <w:pStyle w:val="ae"/>
        <w:numPr>
          <w:ilvl w:val="2"/>
          <w:numId w:val="20"/>
        </w:numPr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洽詢電話：03-3322592 分機8320 何小姐</w:t>
      </w:r>
    </w:p>
    <w:p w14:paraId="26010A13" w14:textId="542F0C4A" w:rsidR="00667EB6" w:rsidRPr="00F762D7" w:rsidRDefault="00667EB6" w:rsidP="00667EB6">
      <w:pPr>
        <w:pStyle w:val="ae"/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聯絡信箱：</w:t>
      </w:r>
      <w:hyperlink r:id="rId9" w:history="1">
        <w:r w:rsidRPr="00F762D7">
          <w:rPr>
            <w:rStyle w:val="affa"/>
            <w:rFonts w:ascii="標楷體" w:eastAsia="標楷體" w:hAnsi="標楷體"/>
            <w:color w:val="auto"/>
            <w:sz w:val="26"/>
            <w:szCs w:val="26"/>
            <w:lang w:eastAsia="zh-TW"/>
          </w:rPr>
          <w:t>80023449@mail.tycg.gov.tw</w:t>
        </w:r>
      </w:hyperlink>
    </w:p>
    <w:p w14:paraId="0039DAFF" w14:textId="36ADCCFA" w:rsidR="00667EB6" w:rsidRPr="00F762D7" w:rsidRDefault="00667EB6" w:rsidP="00667EB6">
      <w:pPr>
        <w:pStyle w:val="ae"/>
        <w:spacing w:line="360" w:lineRule="auto"/>
        <w:ind w:left="709"/>
        <w:rPr>
          <w:rFonts w:ascii="標楷體" w:eastAsia="標楷體" w:hAnsi="標楷體"/>
          <w:sz w:val="26"/>
          <w:szCs w:val="26"/>
          <w:lang w:eastAsia="zh-TW"/>
        </w:rPr>
      </w:pP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地址：330206桃園市桃園縣府路21號</w:t>
      </w:r>
      <w:r w:rsidR="00F762D7">
        <w:rPr>
          <w:rFonts w:ascii="標楷體" w:eastAsia="標楷體" w:hAnsi="標楷體" w:hint="eastAsia"/>
          <w:sz w:val="26"/>
          <w:szCs w:val="26"/>
          <w:lang w:eastAsia="zh-TW"/>
        </w:rPr>
        <w:t xml:space="preserve"> </w:t>
      </w:r>
      <w:r w:rsidRPr="00F762D7">
        <w:rPr>
          <w:rFonts w:ascii="標楷體" w:eastAsia="標楷體" w:hAnsi="標楷體" w:hint="eastAsia"/>
          <w:sz w:val="26"/>
          <w:szCs w:val="26"/>
          <w:lang w:eastAsia="zh-TW"/>
        </w:rPr>
        <w:t>桃園市政府文化局</w:t>
      </w:r>
      <w:r w:rsidR="00F762D7">
        <w:rPr>
          <w:rFonts w:ascii="標楷體" w:eastAsia="標楷體" w:hAnsi="標楷體" w:hint="eastAsia"/>
          <w:sz w:val="26"/>
          <w:szCs w:val="26"/>
          <w:lang w:eastAsia="zh-TW"/>
        </w:rPr>
        <w:t>展演藝術科</w:t>
      </w:r>
    </w:p>
    <w:sectPr w:rsidR="00667EB6" w:rsidRPr="00F762D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39ECF" w14:textId="77777777" w:rsidR="002D27F3" w:rsidRDefault="002D27F3" w:rsidP="00621B9F">
      <w:pPr>
        <w:spacing w:after="0" w:line="240" w:lineRule="auto"/>
      </w:pPr>
      <w:r>
        <w:separator/>
      </w:r>
    </w:p>
  </w:endnote>
  <w:endnote w:type="continuationSeparator" w:id="0">
    <w:p w14:paraId="5D897B52" w14:textId="77777777" w:rsidR="002D27F3" w:rsidRDefault="002D27F3" w:rsidP="00621B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標楷體-繁">
    <w:altName w:val="標楷體"/>
    <w:charset w:val="00"/>
    <w:family w:val="roman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C1D916" w14:textId="77777777" w:rsidR="002D27F3" w:rsidRDefault="002D27F3" w:rsidP="00621B9F">
      <w:pPr>
        <w:spacing w:after="0" w:line="240" w:lineRule="auto"/>
      </w:pPr>
      <w:r>
        <w:separator/>
      </w:r>
    </w:p>
  </w:footnote>
  <w:footnote w:type="continuationSeparator" w:id="0">
    <w:p w14:paraId="31555609" w14:textId="77777777" w:rsidR="002D27F3" w:rsidRDefault="002D27F3" w:rsidP="00621B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BF19C2"/>
    <w:multiLevelType w:val="hybridMultilevel"/>
    <w:tmpl w:val="7DB4E16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0815426C"/>
    <w:multiLevelType w:val="hybridMultilevel"/>
    <w:tmpl w:val="0CFEBBAA"/>
    <w:lvl w:ilvl="0" w:tplc="12A00B84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F698D578">
      <w:start w:val="1"/>
      <w:numFmt w:val="taiwaneseCountingThousand"/>
      <w:lvlText w:val="%2、"/>
      <w:lvlJc w:val="left"/>
      <w:pPr>
        <w:ind w:left="3346" w:hanging="510"/>
      </w:pPr>
      <w:rPr>
        <w:rFonts w:hint="default"/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4276" w:hanging="480"/>
      </w:pPr>
    </w:lvl>
    <w:lvl w:ilvl="3" w:tplc="0409000F" w:tentative="1">
      <w:start w:val="1"/>
      <w:numFmt w:val="decimal"/>
      <w:lvlText w:val="%4."/>
      <w:lvlJc w:val="left"/>
      <w:pPr>
        <w:ind w:left="47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236" w:hanging="480"/>
      </w:pPr>
    </w:lvl>
    <w:lvl w:ilvl="5" w:tplc="0409001B" w:tentative="1">
      <w:start w:val="1"/>
      <w:numFmt w:val="lowerRoman"/>
      <w:lvlText w:val="%6."/>
      <w:lvlJc w:val="right"/>
      <w:pPr>
        <w:ind w:left="5716" w:hanging="480"/>
      </w:pPr>
    </w:lvl>
    <w:lvl w:ilvl="6" w:tplc="0409000F" w:tentative="1">
      <w:start w:val="1"/>
      <w:numFmt w:val="decimal"/>
      <w:lvlText w:val="%7."/>
      <w:lvlJc w:val="left"/>
      <w:pPr>
        <w:ind w:left="61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676" w:hanging="480"/>
      </w:pPr>
    </w:lvl>
    <w:lvl w:ilvl="8" w:tplc="0409001B" w:tentative="1">
      <w:start w:val="1"/>
      <w:numFmt w:val="lowerRoman"/>
      <w:lvlText w:val="%9."/>
      <w:lvlJc w:val="right"/>
      <w:pPr>
        <w:ind w:left="7156" w:hanging="480"/>
      </w:pPr>
    </w:lvl>
  </w:abstractNum>
  <w:abstractNum w:abstractNumId="11" w15:restartNumberingAfterBreak="0">
    <w:nsid w:val="0848543B"/>
    <w:multiLevelType w:val="multilevel"/>
    <w:tmpl w:val="34340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90A780E"/>
    <w:multiLevelType w:val="hybridMultilevel"/>
    <w:tmpl w:val="219E0AC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0B265FE2"/>
    <w:multiLevelType w:val="hybridMultilevel"/>
    <w:tmpl w:val="02189AD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A72CE3DE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92D008F"/>
    <w:multiLevelType w:val="hybridMultilevel"/>
    <w:tmpl w:val="9DB8202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98C1EB1"/>
    <w:multiLevelType w:val="hybridMultilevel"/>
    <w:tmpl w:val="251E7BA6"/>
    <w:lvl w:ilvl="0" w:tplc="12A00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EFD6C7D"/>
    <w:multiLevelType w:val="hybridMultilevel"/>
    <w:tmpl w:val="6F1625A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F8F0AFF"/>
    <w:multiLevelType w:val="hybridMultilevel"/>
    <w:tmpl w:val="3784357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0C86D45"/>
    <w:multiLevelType w:val="hybridMultilevel"/>
    <w:tmpl w:val="4D7C0A2A"/>
    <w:lvl w:ilvl="0" w:tplc="6802B05C">
      <w:start w:val="1"/>
      <w:numFmt w:val="taiwaneseCountingThousand"/>
      <w:lvlText w:val="%1、"/>
      <w:lvlJc w:val="left"/>
      <w:pPr>
        <w:ind w:left="3245" w:hanging="480"/>
      </w:pPr>
      <w:rPr>
        <w:rFonts w:ascii="標楷體" w:eastAsia="標楷體" w:hAnsi="標楷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3725" w:hanging="480"/>
      </w:pPr>
    </w:lvl>
    <w:lvl w:ilvl="2" w:tplc="0409001B" w:tentative="1">
      <w:start w:val="1"/>
      <w:numFmt w:val="lowerRoman"/>
      <w:lvlText w:val="%3."/>
      <w:lvlJc w:val="right"/>
      <w:pPr>
        <w:ind w:left="4205" w:hanging="480"/>
      </w:pPr>
    </w:lvl>
    <w:lvl w:ilvl="3" w:tplc="0409000F" w:tentative="1">
      <w:start w:val="1"/>
      <w:numFmt w:val="decimal"/>
      <w:lvlText w:val="%4."/>
      <w:lvlJc w:val="left"/>
      <w:pPr>
        <w:ind w:left="46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165" w:hanging="480"/>
      </w:pPr>
    </w:lvl>
    <w:lvl w:ilvl="5" w:tplc="0409001B" w:tentative="1">
      <w:start w:val="1"/>
      <w:numFmt w:val="lowerRoman"/>
      <w:lvlText w:val="%6."/>
      <w:lvlJc w:val="right"/>
      <w:pPr>
        <w:ind w:left="5645" w:hanging="480"/>
      </w:pPr>
    </w:lvl>
    <w:lvl w:ilvl="6" w:tplc="0409000F" w:tentative="1">
      <w:start w:val="1"/>
      <w:numFmt w:val="decimal"/>
      <w:lvlText w:val="%7."/>
      <w:lvlJc w:val="left"/>
      <w:pPr>
        <w:ind w:left="61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605" w:hanging="480"/>
      </w:pPr>
    </w:lvl>
    <w:lvl w:ilvl="8" w:tplc="0409001B" w:tentative="1">
      <w:start w:val="1"/>
      <w:numFmt w:val="lowerRoman"/>
      <w:lvlText w:val="%9."/>
      <w:lvlJc w:val="right"/>
      <w:pPr>
        <w:ind w:left="7085" w:hanging="480"/>
      </w:pPr>
    </w:lvl>
  </w:abstractNum>
  <w:abstractNum w:abstractNumId="19" w15:restartNumberingAfterBreak="0">
    <w:nsid w:val="434D30FE"/>
    <w:multiLevelType w:val="hybridMultilevel"/>
    <w:tmpl w:val="CBB432F2"/>
    <w:lvl w:ilvl="0" w:tplc="3F9EF18E">
      <w:start w:val="1"/>
      <w:numFmt w:val="decimal"/>
      <w:lvlText w:val="%1."/>
      <w:lvlJc w:val="left"/>
      <w:pPr>
        <w:ind w:left="480" w:hanging="480"/>
      </w:pPr>
      <w:rPr>
        <w:rFonts w:hint="default"/>
        <w:strike w:val="0"/>
      </w:rPr>
    </w:lvl>
    <w:lvl w:ilvl="1" w:tplc="EE0E30B0">
      <w:start w:val="1"/>
      <w:numFmt w:val="decimal"/>
      <w:lvlText w:val="(%2)"/>
      <w:lvlJc w:val="left"/>
      <w:pPr>
        <w:ind w:left="1200" w:hanging="720"/>
      </w:pPr>
      <w:rPr>
        <w:rFonts w:hint="default"/>
        <w:color w:val="auto"/>
      </w:rPr>
    </w:lvl>
    <w:lvl w:ilvl="2" w:tplc="32DEBBCC">
      <w:start w:val="1"/>
      <w:numFmt w:val="taiwaneseCountingThousand"/>
      <w:lvlText w:val="%3、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3EE47FF"/>
    <w:multiLevelType w:val="multilevel"/>
    <w:tmpl w:val="84308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5EC2DAA"/>
    <w:multiLevelType w:val="hybridMultilevel"/>
    <w:tmpl w:val="42F06404"/>
    <w:lvl w:ilvl="0" w:tplc="091258C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A2F36DD"/>
    <w:multiLevelType w:val="hybridMultilevel"/>
    <w:tmpl w:val="F410BDF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B0A7142"/>
    <w:multiLevelType w:val="hybridMultilevel"/>
    <w:tmpl w:val="38904C10"/>
    <w:lvl w:ilvl="0" w:tplc="12A00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3F93910"/>
    <w:multiLevelType w:val="hybridMultilevel"/>
    <w:tmpl w:val="C4D0D1E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B8662FF"/>
    <w:multiLevelType w:val="hybridMultilevel"/>
    <w:tmpl w:val="A37C349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6580FC5"/>
    <w:multiLevelType w:val="hybridMultilevel"/>
    <w:tmpl w:val="822AFBD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76E3FC4"/>
    <w:multiLevelType w:val="hybridMultilevel"/>
    <w:tmpl w:val="E2B60EE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30B4F21"/>
    <w:multiLevelType w:val="hybridMultilevel"/>
    <w:tmpl w:val="BD1698B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1"/>
  </w:num>
  <w:num w:numId="12">
    <w:abstractNumId w:val="22"/>
  </w:num>
  <w:num w:numId="13">
    <w:abstractNumId w:val="23"/>
  </w:num>
  <w:num w:numId="14">
    <w:abstractNumId w:val="15"/>
  </w:num>
  <w:num w:numId="15">
    <w:abstractNumId w:val="10"/>
  </w:num>
  <w:num w:numId="16">
    <w:abstractNumId w:val="26"/>
  </w:num>
  <w:num w:numId="17">
    <w:abstractNumId w:val="16"/>
  </w:num>
  <w:num w:numId="18">
    <w:abstractNumId w:val="13"/>
  </w:num>
  <w:num w:numId="19">
    <w:abstractNumId w:val="25"/>
  </w:num>
  <w:num w:numId="20">
    <w:abstractNumId w:val="19"/>
  </w:num>
  <w:num w:numId="21">
    <w:abstractNumId w:val="28"/>
  </w:num>
  <w:num w:numId="22">
    <w:abstractNumId w:val="14"/>
  </w:num>
  <w:num w:numId="23">
    <w:abstractNumId w:val="17"/>
  </w:num>
  <w:num w:numId="24">
    <w:abstractNumId w:val="12"/>
  </w:num>
  <w:num w:numId="25">
    <w:abstractNumId w:val="27"/>
  </w:num>
  <w:num w:numId="26">
    <w:abstractNumId w:val="24"/>
  </w:num>
  <w:num w:numId="27">
    <w:abstractNumId w:val="21"/>
  </w:num>
  <w:num w:numId="28">
    <w:abstractNumId w:val="20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A68A3"/>
    <w:rsid w:val="000C2826"/>
    <w:rsid w:val="00132714"/>
    <w:rsid w:val="0015074B"/>
    <w:rsid w:val="0016745F"/>
    <w:rsid w:val="001F4DA7"/>
    <w:rsid w:val="001F77DF"/>
    <w:rsid w:val="001F7FC7"/>
    <w:rsid w:val="00254811"/>
    <w:rsid w:val="0029639D"/>
    <w:rsid w:val="002C0E07"/>
    <w:rsid w:val="002D27F3"/>
    <w:rsid w:val="00321233"/>
    <w:rsid w:val="00326F90"/>
    <w:rsid w:val="00375D0F"/>
    <w:rsid w:val="003B239E"/>
    <w:rsid w:val="003C7A81"/>
    <w:rsid w:val="004A30C3"/>
    <w:rsid w:val="005152DB"/>
    <w:rsid w:val="00522410"/>
    <w:rsid w:val="00546B10"/>
    <w:rsid w:val="0055503D"/>
    <w:rsid w:val="0056716F"/>
    <w:rsid w:val="00583283"/>
    <w:rsid w:val="00586154"/>
    <w:rsid w:val="005A6717"/>
    <w:rsid w:val="005C0055"/>
    <w:rsid w:val="00621B9F"/>
    <w:rsid w:val="0065794A"/>
    <w:rsid w:val="00667EB6"/>
    <w:rsid w:val="007D5A82"/>
    <w:rsid w:val="00820D62"/>
    <w:rsid w:val="00892330"/>
    <w:rsid w:val="008C1996"/>
    <w:rsid w:val="00933845"/>
    <w:rsid w:val="00A27F1C"/>
    <w:rsid w:val="00AA0EEA"/>
    <w:rsid w:val="00AA1D8D"/>
    <w:rsid w:val="00AB1321"/>
    <w:rsid w:val="00AD396D"/>
    <w:rsid w:val="00AE5818"/>
    <w:rsid w:val="00B47730"/>
    <w:rsid w:val="00B9374D"/>
    <w:rsid w:val="00BD1BC9"/>
    <w:rsid w:val="00BF427B"/>
    <w:rsid w:val="00C039A4"/>
    <w:rsid w:val="00C95313"/>
    <w:rsid w:val="00CB0664"/>
    <w:rsid w:val="00D269A9"/>
    <w:rsid w:val="00DA5CBF"/>
    <w:rsid w:val="00E642DE"/>
    <w:rsid w:val="00E77A91"/>
    <w:rsid w:val="00EA2BDB"/>
    <w:rsid w:val="00F367DE"/>
    <w:rsid w:val="00F61F81"/>
    <w:rsid w:val="00F762D7"/>
    <w:rsid w:val="00F90EE3"/>
    <w:rsid w:val="00FC693F"/>
    <w:rsid w:val="00FD48B5"/>
    <w:rsid w:val="00FE0702"/>
    <w:rsid w:val="00FF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4A5C2C"/>
  <w14:defaultImageDpi w14:val="300"/>
  <w15:docId w15:val="{8376D4AB-4D60-45CE-A436-E6621E7D4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頁首 字元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頁尾 字元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標題 1 字元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標題 2 字元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標題 3 字元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標題 字元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標題 字元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字元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字元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字元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巨集文字 字元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文 字元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標題 4 字元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標題 5 字元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標題 6 字元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標題 7 字元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標題 8 字元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標題 9 字元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鮮明引文 字元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BF427B"/>
    <w:rPr>
      <w:color w:val="0000FF" w:themeColor="hyperlink"/>
      <w:u w:val="single"/>
    </w:rPr>
  </w:style>
  <w:style w:type="character" w:customStyle="1" w:styleId="UnresolvedMention">
    <w:name w:val="Unresolved Mention"/>
    <w:basedOn w:val="a2"/>
    <w:uiPriority w:val="99"/>
    <w:semiHidden/>
    <w:unhideWhenUsed/>
    <w:rsid w:val="00BF42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0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0023449@mail.tycg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80023449@mail.tycg.gov.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EE3BEFF-27D5-4A52-BA36-E9AA28CD2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Windows 使用者</cp:lastModifiedBy>
  <cp:revision>2</cp:revision>
  <cp:lastPrinted>2026-01-06T05:26:00Z</cp:lastPrinted>
  <dcterms:created xsi:type="dcterms:W3CDTF">2026-02-05T00:43:00Z</dcterms:created>
  <dcterms:modified xsi:type="dcterms:W3CDTF">2026-02-05T00:43:00Z</dcterms:modified>
  <cp:category/>
</cp:coreProperties>
</file>